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85812" w14:textId="398AC38D" w:rsidR="00004E54" w:rsidRDefault="00C71D37">
      <w:pPr>
        <w:rPr>
          <w:sz w:val="28"/>
          <w:szCs w:val="28"/>
        </w:rPr>
      </w:pPr>
      <w:r>
        <w:rPr>
          <w:sz w:val="28"/>
          <w:szCs w:val="28"/>
        </w:rPr>
        <w:t xml:space="preserve">Ausstellungsbestimmungen der </w:t>
      </w:r>
      <w:r w:rsidR="00831C95">
        <w:rPr>
          <w:sz w:val="28"/>
          <w:szCs w:val="28"/>
        </w:rPr>
        <w:t>118. Ortsschau</w:t>
      </w:r>
      <w:r>
        <w:rPr>
          <w:sz w:val="28"/>
          <w:szCs w:val="28"/>
        </w:rPr>
        <w:t xml:space="preserve"> des Geflügelzüchtervereins </w:t>
      </w:r>
      <w:r w:rsidR="00E73E90">
        <w:rPr>
          <w:sz w:val="28"/>
          <w:szCs w:val="28"/>
        </w:rPr>
        <w:t>Leer in</w:t>
      </w:r>
      <w:r>
        <w:rPr>
          <w:sz w:val="28"/>
          <w:szCs w:val="28"/>
        </w:rPr>
        <w:t xml:space="preserve"> </w:t>
      </w:r>
      <w:r w:rsidR="001E5810">
        <w:rPr>
          <w:sz w:val="28"/>
          <w:szCs w:val="28"/>
        </w:rPr>
        <w:t>der Veranstaltungshalle</w:t>
      </w:r>
      <w:r>
        <w:rPr>
          <w:sz w:val="28"/>
          <w:szCs w:val="28"/>
        </w:rPr>
        <w:t xml:space="preserve"> des Geflügelzüchterverein Leer von 1881 e. </w:t>
      </w:r>
      <w:r w:rsidR="00467326">
        <w:rPr>
          <w:sz w:val="28"/>
          <w:szCs w:val="28"/>
        </w:rPr>
        <w:t>V.,</w:t>
      </w:r>
      <w:r>
        <w:rPr>
          <w:sz w:val="28"/>
          <w:szCs w:val="28"/>
        </w:rPr>
        <w:t xml:space="preserve"> Am </w:t>
      </w:r>
      <w:proofErr w:type="spellStart"/>
      <w:r>
        <w:rPr>
          <w:sz w:val="28"/>
          <w:szCs w:val="28"/>
        </w:rPr>
        <w:t>Nüttermoorer</w:t>
      </w:r>
      <w:proofErr w:type="spellEnd"/>
      <w:r>
        <w:rPr>
          <w:sz w:val="28"/>
          <w:szCs w:val="28"/>
        </w:rPr>
        <w:t xml:space="preserve"> </w:t>
      </w:r>
      <w:proofErr w:type="spellStart"/>
      <w:r>
        <w:rPr>
          <w:sz w:val="28"/>
          <w:szCs w:val="28"/>
        </w:rPr>
        <w:t>Sieltief</w:t>
      </w:r>
      <w:proofErr w:type="spellEnd"/>
      <w:r>
        <w:rPr>
          <w:sz w:val="28"/>
          <w:szCs w:val="28"/>
        </w:rPr>
        <w:t xml:space="preserve"> 23 </w:t>
      </w:r>
      <w:r w:rsidR="00467326">
        <w:rPr>
          <w:sz w:val="28"/>
          <w:szCs w:val="28"/>
        </w:rPr>
        <w:t>a,</w:t>
      </w:r>
      <w:r>
        <w:rPr>
          <w:sz w:val="28"/>
          <w:szCs w:val="28"/>
        </w:rPr>
        <w:t xml:space="preserve"> 26789 Leer</w:t>
      </w:r>
    </w:p>
    <w:p w14:paraId="60A77A30" w14:textId="77777777" w:rsidR="00004E54" w:rsidRDefault="00004E54"/>
    <w:p w14:paraId="14076080" w14:textId="6DD304AF" w:rsidR="00004E54" w:rsidRDefault="00C71D37">
      <w:pPr>
        <w:rPr>
          <w:sz w:val="22"/>
          <w:szCs w:val="22"/>
        </w:rPr>
      </w:pPr>
      <w:r>
        <w:rPr>
          <w:sz w:val="22"/>
          <w:szCs w:val="22"/>
        </w:rPr>
        <w:t xml:space="preserve"> </w:t>
      </w:r>
      <w:r>
        <w:rPr>
          <w:sz w:val="20"/>
          <w:szCs w:val="20"/>
        </w:rPr>
        <w:t xml:space="preserve">1.   </w:t>
      </w:r>
      <w:proofErr w:type="gramStart"/>
      <w:r>
        <w:rPr>
          <w:sz w:val="20"/>
          <w:szCs w:val="20"/>
        </w:rPr>
        <w:t>Maßgebend</w:t>
      </w:r>
      <w:proofErr w:type="gramEnd"/>
      <w:r>
        <w:rPr>
          <w:sz w:val="20"/>
          <w:szCs w:val="20"/>
        </w:rPr>
        <w:t xml:space="preserve"> sind die AAB des BDRG </w:t>
      </w:r>
      <w:r w:rsidR="00E673FE">
        <w:rPr>
          <w:sz w:val="20"/>
          <w:szCs w:val="20"/>
        </w:rPr>
        <w:t>so weit</w:t>
      </w:r>
      <w:r>
        <w:rPr>
          <w:sz w:val="20"/>
          <w:szCs w:val="20"/>
        </w:rPr>
        <w:t xml:space="preserve"> nicht durch Sonderbestimmungen ergänzt worden sind.</w:t>
      </w:r>
    </w:p>
    <w:p w14:paraId="7A0DD8E7" w14:textId="77777777" w:rsidR="00004E54" w:rsidRDefault="00C71D37">
      <w:pPr>
        <w:rPr>
          <w:sz w:val="20"/>
          <w:szCs w:val="20"/>
        </w:rPr>
      </w:pPr>
      <w:r>
        <w:rPr>
          <w:sz w:val="20"/>
          <w:szCs w:val="20"/>
        </w:rPr>
        <w:t xml:space="preserve">       Bei Nichtbeachten oder unrichtigen Ausfüllung des Meldebogens übernimmt die Ausstellungsleitung</w:t>
      </w:r>
    </w:p>
    <w:p w14:paraId="0046FDEC" w14:textId="77777777" w:rsidR="00004E54" w:rsidRDefault="00C71D37">
      <w:pPr>
        <w:rPr>
          <w:sz w:val="20"/>
          <w:szCs w:val="20"/>
        </w:rPr>
      </w:pPr>
      <w:r>
        <w:rPr>
          <w:sz w:val="20"/>
          <w:szCs w:val="20"/>
        </w:rPr>
        <w:t xml:space="preserve">       keine Haftung.</w:t>
      </w:r>
    </w:p>
    <w:p w14:paraId="0D9AA25D" w14:textId="447FB277" w:rsidR="003F61D8" w:rsidRDefault="00C71D37" w:rsidP="003F61D8">
      <w:pPr>
        <w:rPr>
          <w:sz w:val="20"/>
          <w:szCs w:val="20"/>
        </w:rPr>
      </w:pPr>
      <w:r>
        <w:rPr>
          <w:sz w:val="20"/>
          <w:szCs w:val="20"/>
        </w:rPr>
        <w:t>2</w:t>
      </w:r>
      <w:r w:rsidR="003F61D8" w:rsidRPr="003F61D8">
        <w:rPr>
          <w:b/>
          <w:bCs/>
          <w:sz w:val="20"/>
          <w:szCs w:val="20"/>
        </w:rPr>
        <w:t xml:space="preserve"> </w:t>
      </w:r>
      <w:r w:rsidR="003F61D8">
        <w:rPr>
          <w:b/>
          <w:bCs/>
          <w:sz w:val="20"/>
          <w:szCs w:val="20"/>
        </w:rPr>
        <w:t xml:space="preserve">    Meldeschluss ist am </w:t>
      </w:r>
      <w:r w:rsidR="00DA79A0">
        <w:rPr>
          <w:b/>
          <w:bCs/>
          <w:sz w:val="20"/>
          <w:szCs w:val="20"/>
        </w:rPr>
        <w:t>05. Oktober 2025</w:t>
      </w:r>
    </w:p>
    <w:p w14:paraId="00537E17" w14:textId="77777777" w:rsidR="003F61D8" w:rsidRDefault="003F61D8" w:rsidP="003F61D8">
      <w:pPr>
        <w:rPr>
          <w:b/>
          <w:bCs/>
          <w:sz w:val="20"/>
          <w:szCs w:val="20"/>
        </w:rPr>
      </w:pPr>
      <w:r>
        <w:rPr>
          <w:b/>
          <w:bCs/>
          <w:sz w:val="20"/>
          <w:szCs w:val="20"/>
        </w:rPr>
        <w:t xml:space="preserve">       Nachmeldungen und Änderungen sind nach dem Meldeschluss nicht mehr möglich.</w:t>
      </w:r>
    </w:p>
    <w:p w14:paraId="1E18E397" w14:textId="77777777" w:rsidR="003F61D8" w:rsidRDefault="003F61D8" w:rsidP="003F61D8">
      <w:pPr>
        <w:rPr>
          <w:sz w:val="20"/>
          <w:szCs w:val="20"/>
        </w:rPr>
      </w:pPr>
      <w:r>
        <w:rPr>
          <w:sz w:val="20"/>
          <w:szCs w:val="20"/>
        </w:rPr>
        <w:t xml:space="preserve">3.   </w:t>
      </w:r>
      <w:r>
        <w:rPr>
          <w:b/>
          <w:bCs/>
          <w:sz w:val="20"/>
          <w:szCs w:val="20"/>
        </w:rPr>
        <w:t xml:space="preserve"> Ausstellungsdaten:</w:t>
      </w:r>
    </w:p>
    <w:p w14:paraId="3BDFEA47" w14:textId="283380F1" w:rsidR="003F61D8" w:rsidRDefault="003F61D8" w:rsidP="003F61D8">
      <w:pPr>
        <w:rPr>
          <w:sz w:val="20"/>
          <w:szCs w:val="20"/>
        </w:rPr>
      </w:pPr>
      <w:r>
        <w:rPr>
          <w:sz w:val="20"/>
          <w:szCs w:val="20"/>
        </w:rPr>
        <w:t xml:space="preserve">       Einlieferung        </w:t>
      </w:r>
      <w:r w:rsidR="004E7A75">
        <w:rPr>
          <w:sz w:val="20"/>
          <w:szCs w:val="20"/>
        </w:rPr>
        <w:t xml:space="preserve">  </w:t>
      </w:r>
      <w:r>
        <w:rPr>
          <w:sz w:val="20"/>
          <w:szCs w:val="20"/>
        </w:rPr>
        <w:t xml:space="preserve">   = </w:t>
      </w:r>
      <w:r w:rsidR="00DA79A0">
        <w:rPr>
          <w:sz w:val="20"/>
          <w:szCs w:val="20"/>
        </w:rPr>
        <w:t xml:space="preserve">Mittwoch, </w:t>
      </w:r>
      <w:r w:rsidR="00712D14">
        <w:rPr>
          <w:sz w:val="20"/>
          <w:szCs w:val="20"/>
        </w:rPr>
        <w:t>den 22.10.2025</w:t>
      </w:r>
      <w:r>
        <w:rPr>
          <w:sz w:val="20"/>
          <w:szCs w:val="20"/>
        </w:rPr>
        <w:t>, ab 16 Uhr – 20 Uhr</w:t>
      </w:r>
    </w:p>
    <w:p w14:paraId="182B8687" w14:textId="4D1B18F5" w:rsidR="003F61D8" w:rsidRDefault="003F61D8" w:rsidP="003F61D8">
      <w:pPr>
        <w:rPr>
          <w:sz w:val="20"/>
          <w:szCs w:val="20"/>
        </w:rPr>
      </w:pPr>
      <w:r>
        <w:rPr>
          <w:sz w:val="20"/>
          <w:szCs w:val="20"/>
        </w:rPr>
        <w:t xml:space="preserve">       Bewertung               = </w:t>
      </w:r>
      <w:r w:rsidR="002B50BE">
        <w:rPr>
          <w:sz w:val="20"/>
          <w:szCs w:val="20"/>
        </w:rPr>
        <w:t>Donnerstag, den 23.10.2025</w:t>
      </w:r>
      <w:r>
        <w:rPr>
          <w:sz w:val="20"/>
          <w:szCs w:val="20"/>
        </w:rPr>
        <w:t>, ab 7 Uhr</w:t>
      </w:r>
    </w:p>
    <w:p w14:paraId="090C3089" w14:textId="3A87C621" w:rsidR="000F2056" w:rsidRDefault="000F2056" w:rsidP="000F2056">
      <w:pPr>
        <w:rPr>
          <w:sz w:val="20"/>
          <w:szCs w:val="20"/>
        </w:rPr>
      </w:pPr>
      <w:r>
        <w:rPr>
          <w:sz w:val="20"/>
          <w:szCs w:val="20"/>
        </w:rPr>
        <w:t xml:space="preserve">       Eröffnung                </w:t>
      </w:r>
      <w:r w:rsidR="00D0245E">
        <w:rPr>
          <w:sz w:val="20"/>
          <w:szCs w:val="20"/>
        </w:rPr>
        <w:t>= Freitag, den 24.10.2025</w:t>
      </w:r>
      <w:r w:rsidR="00E524F4">
        <w:rPr>
          <w:sz w:val="20"/>
          <w:szCs w:val="20"/>
        </w:rPr>
        <w:t>, 19</w:t>
      </w:r>
      <w:r w:rsidR="00A34F9F">
        <w:rPr>
          <w:sz w:val="20"/>
          <w:szCs w:val="20"/>
        </w:rPr>
        <w:t>:00 Uhr</w:t>
      </w:r>
    </w:p>
    <w:p w14:paraId="58D4AFA0" w14:textId="517837D6" w:rsidR="003F61D8" w:rsidRDefault="003F61D8" w:rsidP="003F61D8">
      <w:pPr>
        <w:jc w:val="both"/>
        <w:rPr>
          <w:sz w:val="20"/>
          <w:szCs w:val="20"/>
        </w:rPr>
      </w:pPr>
      <w:r>
        <w:rPr>
          <w:sz w:val="20"/>
          <w:szCs w:val="20"/>
        </w:rPr>
        <w:t xml:space="preserve">       Öffnungszeiten        = Samstag, den </w:t>
      </w:r>
      <w:r w:rsidR="003C3B12">
        <w:rPr>
          <w:sz w:val="20"/>
          <w:szCs w:val="20"/>
        </w:rPr>
        <w:t>25</w:t>
      </w:r>
      <w:r w:rsidR="009B23BE">
        <w:rPr>
          <w:sz w:val="20"/>
          <w:szCs w:val="20"/>
        </w:rPr>
        <w:t>.10</w:t>
      </w:r>
      <w:r>
        <w:rPr>
          <w:sz w:val="20"/>
          <w:szCs w:val="20"/>
        </w:rPr>
        <w:t>.202</w:t>
      </w:r>
      <w:r w:rsidR="00474299">
        <w:rPr>
          <w:sz w:val="20"/>
          <w:szCs w:val="20"/>
        </w:rPr>
        <w:t>5</w:t>
      </w:r>
      <w:r>
        <w:rPr>
          <w:sz w:val="20"/>
          <w:szCs w:val="20"/>
        </w:rPr>
        <w:t xml:space="preserve">, von </w:t>
      </w:r>
      <w:r w:rsidR="003C3B12">
        <w:rPr>
          <w:sz w:val="20"/>
          <w:szCs w:val="20"/>
        </w:rPr>
        <w:t>9</w:t>
      </w:r>
      <w:r>
        <w:rPr>
          <w:sz w:val="20"/>
          <w:szCs w:val="20"/>
        </w:rPr>
        <w:t xml:space="preserve"> Uhr bis </w:t>
      </w:r>
      <w:r w:rsidR="003C3B12">
        <w:rPr>
          <w:sz w:val="20"/>
          <w:szCs w:val="20"/>
        </w:rPr>
        <w:t>17</w:t>
      </w:r>
      <w:r>
        <w:rPr>
          <w:sz w:val="20"/>
          <w:szCs w:val="20"/>
        </w:rPr>
        <w:t xml:space="preserve"> Uhr</w:t>
      </w:r>
    </w:p>
    <w:p w14:paraId="72626B02" w14:textId="16D2BBE3" w:rsidR="003F61D8" w:rsidRDefault="003F61D8" w:rsidP="003F61D8">
      <w:pPr>
        <w:rPr>
          <w:sz w:val="20"/>
          <w:szCs w:val="20"/>
        </w:rPr>
      </w:pPr>
      <w:r>
        <w:rPr>
          <w:sz w:val="20"/>
          <w:szCs w:val="20"/>
        </w:rPr>
        <w:t xml:space="preserve">                                        = Sonntag, den </w:t>
      </w:r>
      <w:r w:rsidR="009B23BE">
        <w:rPr>
          <w:sz w:val="20"/>
          <w:szCs w:val="20"/>
        </w:rPr>
        <w:t>26.10.</w:t>
      </w:r>
      <w:r>
        <w:rPr>
          <w:sz w:val="20"/>
          <w:szCs w:val="20"/>
        </w:rPr>
        <w:t>202</w:t>
      </w:r>
      <w:r w:rsidR="00474299">
        <w:rPr>
          <w:sz w:val="20"/>
          <w:szCs w:val="20"/>
        </w:rPr>
        <w:t>5</w:t>
      </w:r>
      <w:r>
        <w:rPr>
          <w:sz w:val="20"/>
          <w:szCs w:val="20"/>
        </w:rPr>
        <w:t xml:space="preserve">, von </w:t>
      </w:r>
      <w:r w:rsidR="003C3B12">
        <w:rPr>
          <w:sz w:val="20"/>
          <w:szCs w:val="20"/>
        </w:rPr>
        <w:t>9</w:t>
      </w:r>
      <w:r>
        <w:rPr>
          <w:sz w:val="20"/>
          <w:szCs w:val="20"/>
        </w:rPr>
        <w:t xml:space="preserve"> Uhr bis 16 Uhr</w:t>
      </w:r>
    </w:p>
    <w:p w14:paraId="44B01C6B" w14:textId="77777777" w:rsidR="003F61D8" w:rsidRDefault="003F61D8" w:rsidP="003F61D8">
      <w:pPr>
        <w:tabs>
          <w:tab w:val="left" w:pos="390"/>
        </w:tabs>
        <w:rPr>
          <w:sz w:val="20"/>
          <w:szCs w:val="20"/>
        </w:rPr>
      </w:pPr>
      <w:r>
        <w:rPr>
          <w:sz w:val="20"/>
          <w:szCs w:val="20"/>
        </w:rPr>
        <w:t xml:space="preserve">       Tierausgabe              = Sonntag ab 16 Uhr</w:t>
      </w:r>
    </w:p>
    <w:p w14:paraId="66917CD7" w14:textId="77777777" w:rsidR="003F61D8" w:rsidRDefault="003F61D8" w:rsidP="003F61D8">
      <w:pPr>
        <w:tabs>
          <w:tab w:val="left" w:pos="390"/>
        </w:tabs>
        <w:rPr>
          <w:sz w:val="20"/>
          <w:szCs w:val="20"/>
        </w:rPr>
      </w:pPr>
    </w:p>
    <w:p w14:paraId="333F15E8" w14:textId="39ECA167" w:rsidR="003F61D8" w:rsidRDefault="003F61D8" w:rsidP="003F61D8">
      <w:pPr>
        <w:tabs>
          <w:tab w:val="left" w:pos="390"/>
        </w:tabs>
        <w:rPr>
          <w:sz w:val="20"/>
          <w:szCs w:val="20"/>
        </w:rPr>
      </w:pPr>
      <w:r>
        <w:rPr>
          <w:sz w:val="20"/>
          <w:szCs w:val="20"/>
        </w:rPr>
        <w:t xml:space="preserve">4.    Anmeldungen sind zu richten </w:t>
      </w:r>
      <w:r w:rsidR="00842D2E">
        <w:rPr>
          <w:sz w:val="20"/>
          <w:szCs w:val="20"/>
        </w:rPr>
        <w:t>an:</w:t>
      </w:r>
    </w:p>
    <w:p w14:paraId="16382160" w14:textId="2B98CDBB" w:rsidR="003F61D8" w:rsidRDefault="003F61D8" w:rsidP="003F61D8">
      <w:pPr>
        <w:tabs>
          <w:tab w:val="left" w:pos="390"/>
        </w:tabs>
        <w:rPr>
          <w:b/>
          <w:bCs/>
          <w:sz w:val="20"/>
          <w:szCs w:val="20"/>
        </w:rPr>
      </w:pPr>
      <w:r>
        <w:rPr>
          <w:sz w:val="20"/>
          <w:szCs w:val="20"/>
        </w:rPr>
        <w:t xml:space="preserve">       </w:t>
      </w:r>
      <w:r>
        <w:rPr>
          <w:b/>
          <w:bCs/>
          <w:sz w:val="20"/>
          <w:szCs w:val="20"/>
        </w:rPr>
        <w:t xml:space="preserve">Michael </w:t>
      </w:r>
      <w:r w:rsidR="00E673FE">
        <w:rPr>
          <w:b/>
          <w:bCs/>
          <w:sz w:val="20"/>
          <w:szCs w:val="20"/>
        </w:rPr>
        <w:t>Schlawin,</w:t>
      </w:r>
      <w:r>
        <w:rPr>
          <w:b/>
          <w:bCs/>
          <w:sz w:val="20"/>
          <w:szCs w:val="20"/>
        </w:rPr>
        <w:t xml:space="preserve"> Fasanenweg 5 26446 Friedeburg</w:t>
      </w:r>
    </w:p>
    <w:p w14:paraId="7C051368" w14:textId="7C8D7D5D" w:rsidR="00891DD0" w:rsidRPr="0032624A" w:rsidRDefault="003F61D8" w:rsidP="003F61D8">
      <w:pPr>
        <w:rPr>
          <w:sz w:val="20"/>
          <w:szCs w:val="20"/>
          <w:u w:val="single"/>
          <w:lang w:val="en-GB"/>
        </w:rPr>
      </w:pPr>
      <w:r>
        <w:rPr>
          <w:b/>
          <w:bCs/>
          <w:sz w:val="20"/>
          <w:szCs w:val="20"/>
        </w:rPr>
        <w:t xml:space="preserve">       </w:t>
      </w:r>
      <w:proofErr w:type="gramStart"/>
      <w:r w:rsidRPr="0032624A">
        <w:rPr>
          <w:b/>
          <w:bCs/>
          <w:sz w:val="20"/>
          <w:szCs w:val="20"/>
          <w:lang w:val="en-GB"/>
        </w:rPr>
        <w:t>Mail :</w:t>
      </w:r>
      <w:proofErr w:type="gramEnd"/>
      <w:r w:rsidRPr="0032624A">
        <w:rPr>
          <w:b/>
          <w:bCs/>
          <w:sz w:val="20"/>
          <w:szCs w:val="20"/>
          <w:lang w:val="en-GB"/>
        </w:rPr>
        <w:t xml:space="preserve"> </w:t>
      </w:r>
      <w:hyperlink r:id="rId7" w:history="1">
        <w:r w:rsidRPr="0032624A">
          <w:rPr>
            <w:rStyle w:val="Hyperlink"/>
            <w:rFonts w:ascii="Open Sans" w:eastAsia="Times New Roman" w:hAnsi="Open Sans" w:cs="Open Sans"/>
            <w:kern w:val="0"/>
            <w:sz w:val="22"/>
            <w:szCs w:val="22"/>
            <w:lang w:val="en-GB" w:eastAsia="de-DE" w:bidi="ar-SA"/>
          </w:rPr>
          <w:t>michael.schlawin@gmx.de</w:t>
        </w:r>
      </w:hyperlink>
      <w:r w:rsidRPr="0032624A">
        <w:rPr>
          <w:rFonts w:ascii="Open Sans" w:eastAsia="Times New Roman" w:hAnsi="Open Sans" w:cs="Open Sans"/>
          <w:color w:val="555555"/>
          <w:kern w:val="0"/>
          <w:sz w:val="22"/>
          <w:szCs w:val="22"/>
          <w:lang w:val="en-GB" w:eastAsia="de-DE" w:bidi="ar-SA"/>
        </w:rPr>
        <w:t xml:space="preserve">   </w:t>
      </w:r>
      <w:r w:rsidR="00C272D2" w:rsidRPr="0032624A">
        <w:rPr>
          <w:rFonts w:ascii="Open Sans" w:eastAsia="Times New Roman" w:hAnsi="Open Sans" w:cs="Open Sans"/>
          <w:color w:val="555555"/>
          <w:kern w:val="0"/>
          <w:sz w:val="22"/>
          <w:szCs w:val="22"/>
          <w:lang w:val="en-GB" w:eastAsia="de-DE" w:bidi="ar-SA"/>
        </w:rPr>
        <w:t>Tel.: 0177-3570602</w:t>
      </w:r>
      <w:r w:rsidRPr="0032624A">
        <w:rPr>
          <w:rFonts w:ascii="Open Sans" w:eastAsia="Times New Roman" w:hAnsi="Open Sans" w:cs="Open Sans"/>
          <w:color w:val="555555"/>
          <w:kern w:val="0"/>
          <w:sz w:val="22"/>
          <w:szCs w:val="22"/>
          <w:lang w:val="en-GB" w:eastAsia="de-DE" w:bidi="ar-SA"/>
        </w:rPr>
        <w:t xml:space="preserve">                                                                                                                   </w:t>
      </w:r>
    </w:p>
    <w:p w14:paraId="097A273F" w14:textId="03092B7E" w:rsidR="00004E54" w:rsidRDefault="00C71D37" w:rsidP="001245B4">
      <w:pPr>
        <w:tabs>
          <w:tab w:val="left" w:pos="390"/>
        </w:tabs>
        <w:rPr>
          <w:sz w:val="20"/>
          <w:szCs w:val="20"/>
        </w:rPr>
      </w:pPr>
      <w:r>
        <w:rPr>
          <w:sz w:val="20"/>
          <w:szCs w:val="20"/>
        </w:rPr>
        <w:t xml:space="preserve">5.    </w:t>
      </w:r>
      <w:r w:rsidR="001245B4">
        <w:rPr>
          <w:sz w:val="20"/>
          <w:szCs w:val="20"/>
        </w:rPr>
        <w:t>Die Ausstellungsgebühren si</w:t>
      </w:r>
      <w:r w:rsidR="00A57130">
        <w:rPr>
          <w:sz w:val="20"/>
          <w:szCs w:val="20"/>
        </w:rPr>
        <w:t>n</w:t>
      </w:r>
      <w:r w:rsidR="001245B4">
        <w:rPr>
          <w:sz w:val="20"/>
          <w:szCs w:val="20"/>
        </w:rPr>
        <w:t>d bei Einlieferung zu begleichen.</w:t>
      </w:r>
    </w:p>
    <w:p w14:paraId="74A18F69" w14:textId="205B51C1" w:rsidR="00004E54" w:rsidRDefault="00C71D37">
      <w:pPr>
        <w:rPr>
          <w:sz w:val="20"/>
          <w:szCs w:val="20"/>
        </w:rPr>
      </w:pPr>
      <w:r>
        <w:rPr>
          <w:sz w:val="20"/>
          <w:szCs w:val="20"/>
        </w:rPr>
        <w:t xml:space="preserve">       Die Anmeldung verpflichtet zur Zahlung der Ausstellungsgebühren.                                                                                                   6.    Der B-Bogen wird jedem Aussteller rechtzeitig zu </w:t>
      </w:r>
      <w:r w:rsidR="005A63E5">
        <w:rPr>
          <w:sz w:val="20"/>
          <w:szCs w:val="20"/>
        </w:rPr>
        <w:t>gesandt,</w:t>
      </w:r>
      <w:r>
        <w:rPr>
          <w:sz w:val="20"/>
          <w:szCs w:val="20"/>
        </w:rPr>
        <w:t xml:space="preserve"> sollte dies nicht bis ca. 3 Tage vor der</w:t>
      </w:r>
    </w:p>
    <w:p w14:paraId="7507A7A0" w14:textId="52BE3717" w:rsidR="00004E54" w:rsidRDefault="00C71D37">
      <w:pPr>
        <w:rPr>
          <w:sz w:val="20"/>
          <w:szCs w:val="20"/>
        </w:rPr>
      </w:pPr>
      <w:r>
        <w:rPr>
          <w:sz w:val="20"/>
          <w:szCs w:val="20"/>
        </w:rPr>
        <w:t xml:space="preserve">       Einlieferung erfolgt </w:t>
      </w:r>
      <w:r w:rsidR="005A63E5">
        <w:rPr>
          <w:sz w:val="20"/>
          <w:szCs w:val="20"/>
        </w:rPr>
        <w:t>sein,</w:t>
      </w:r>
      <w:r>
        <w:rPr>
          <w:sz w:val="20"/>
          <w:szCs w:val="20"/>
        </w:rPr>
        <w:t xml:space="preserve"> ist die Ausstellungsleitung zu </w:t>
      </w:r>
      <w:r w:rsidR="005A63E5">
        <w:rPr>
          <w:sz w:val="20"/>
          <w:szCs w:val="20"/>
        </w:rPr>
        <w:t>informieren.</w:t>
      </w:r>
    </w:p>
    <w:p w14:paraId="41B6A853" w14:textId="23AB12BF" w:rsidR="00004E54" w:rsidRDefault="00C71D37">
      <w:pPr>
        <w:rPr>
          <w:sz w:val="20"/>
          <w:szCs w:val="20"/>
        </w:rPr>
      </w:pPr>
      <w:r>
        <w:rPr>
          <w:sz w:val="20"/>
          <w:szCs w:val="20"/>
        </w:rPr>
        <w:t xml:space="preserve">7.    Es kommen zur </w:t>
      </w:r>
      <w:r w:rsidR="005A63E5">
        <w:rPr>
          <w:sz w:val="20"/>
          <w:szCs w:val="20"/>
        </w:rPr>
        <w:t>Vergabe:</w:t>
      </w:r>
      <w:r>
        <w:rPr>
          <w:sz w:val="20"/>
          <w:szCs w:val="20"/>
        </w:rPr>
        <w:t xml:space="preserve"> Preise des </w:t>
      </w:r>
      <w:proofErr w:type="gramStart"/>
      <w:r>
        <w:rPr>
          <w:sz w:val="20"/>
          <w:szCs w:val="20"/>
        </w:rPr>
        <w:t>BDRG ,</w:t>
      </w:r>
      <w:proofErr w:type="gramEnd"/>
      <w:r>
        <w:rPr>
          <w:sz w:val="20"/>
          <w:szCs w:val="20"/>
        </w:rPr>
        <w:t xml:space="preserve"> LVP , KVE ,</w:t>
      </w:r>
      <w:r w:rsidR="003F61D8">
        <w:rPr>
          <w:sz w:val="20"/>
          <w:szCs w:val="20"/>
        </w:rPr>
        <w:t xml:space="preserve"> </w:t>
      </w:r>
      <w:r>
        <w:rPr>
          <w:sz w:val="20"/>
          <w:szCs w:val="20"/>
        </w:rPr>
        <w:t>Leeraner Bänder , E-Preise a 8.00 € und</w:t>
      </w:r>
    </w:p>
    <w:p w14:paraId="17645418" w14:textId="523EAA7E" w:rsidR="00004E54" w:rsidRDefault="00C71D37">
      <w:pPr>
        <w:rPr>
          <w:sz w:val="20"/>
          <w:szCs w:val="20"/>
        </w:rPr>
      </w:pPr>
      <w:r>
        <w:rPr>
          <w:sz w:val="20"/>
          <w:szCs w:val="20"/>
        </w:rPr>
        <w:t xml:space="preserve">       Z-Preise a 4.00 </w:t>
      </w:r>
      <w:r w:rsidR="005A63E5">
        <w:rPr>
          <w:sz w:val="20"/>
          <w:szCs w:val="20"/>
        </w:rPr>
        <w:t>€.</w:t>
      </w:r>
      <w:r>
        <w:rPr>
          <w:sz w:val="20"/>
          <w:szCs w:val="20"/>
        </w:rPr>
        <w:t xml:space="preserve"> Jugend im gleichen </w:t>
      </w:r>
      <w:r w:rsidR="005A63E5">
        <w:rPr>
          <w:sz w:val="20"/>
          <w:szCs w:val="20"/>
        </w:rPr>
        <w:t>Wert.</w:t>
      </w:r>
    </w:p>
    <w:p w14:paraId="7EFACB52" w14:textId="72F1DB56" w:rsidR="00004E54" w:rsidRDefault="00C71D37">
      <w:pPr>
        <w:rPr>
          <w:sz w:val="20"/>
          <w:szCs w:val="20"/>
        </w:rPr>
      </w:pPr>
      <w:r>
        <w:rPr>
          <w:sz w:val="20"/>
          <w:szCs w:val="20"/>
        </w:rPr>
        <w:t xml:space="preserve">8.    Auf der Ausstellung dürfen keine Tiere verbracht </w:t>
      </w:r>
      <w:r w:rsidR="005A63E5">
        <w:rPr>
          <w:sz w:val="20"/>
          <w:szCs w:val="20"/>
        </w:rPr>
        <w:t>werden:</w:t>
      </w:r>
    </w:p>
    <w:p w14:paraId="72F5AAF1" w14:textId="4ACE3AFD" w:rsidR="00A02D42" w:rsidRDefault="00C71D37" w:rsidP="005A63E5">
      <w:pPr>
        <w:ind w:left="450"/>
        <w:rPr>
          <w:sz w:val="20"/>
          <w:szCs w:val="20"/>
        </w:rPr>
      </w:pPr>
      <w:r>
        <w:rPr>
          <w:sz w:val="20"/>
          <w:szCs w:val="20"/>
        </w:rPr>
        <w:t xml:space="preserve">*   in deren Herkunftsbestand auf Geflügel übertragbare Krankheiten </w:t>
      </w:r>
      <w:r w:rsidR="007A1969">
        <w:rPr>
          <w:sz w:val="20"/>
          <w:szCs w:val="20"/>
        </w:rPr>
        <w:t>herrschen</w:t>
      </w:r>
      <w:r>
        <w:rPr>
          <w:sz w:val="20"/>
          <w:szCs w:val="20"/>
        </w:rPr>
        <w:t xml:space="preserve">                                                                          *   bei denen der Verdacht des Ausbruchs dieser Krankheiten zu befürchten ist </w:t>
      </w:r>
    </w:p>
    <w:p w14:paraId="7657083D" w14:textId="4F68B909" w:rsidR="00004E54" w:rsidRDefault="00C71D37" w:rsidP="00A02D42">
      <w:pPr>
        <w:ind w:left="450" w:firstLine="259"/>
        <w:rPr>
          <w:sz w:val="20"/>
          <w:szCs w:val="20"/>
        </w:rPr>
      </w:pPr>
      <w:r>
        <w:rPr>
          <w:sz w:val="20"/>
          <w:szCs w:val="20"/>
        </w:rPr>
        <w:t>in deren</w:t>
      </w:r>
      <w:r w:rsidR="005A63E5">
        <w:rPr>
          <w:sz w:val="20"/>
          <w:szCs w:val="20"/>
        </w:rPr>
        <w:t xml:space="preserve"> </w:t>
      </w:r>
      <w:r>
        <w:rPr>
          <w:sz w:val="20"/>
          <w:szCs w:val="20"/>
        </w:rPr>
        <w:t>Herkunftsort Geflügelpest oder Newcastle – Krankheit amtlich festgestellt worden ist</w:t>
      </w:r>
      <w:r w:rsidR="00D94110">
        <w:rPr>
          <w:sz w:val="20"/>
          <w:szCs w:val="20"/>
        </w:rPr>
        <w:t>,</w:t>
      </w:r>
    </w:p>
    <w:p w14:paraId="03E40B51" w14:textId="68237427" w:rsidR="00004E54" w:rsidRDefault="00C71D37" w:rsidP="00A02D42">
      <w:pPr>
        <w:ind w:left="450"/>
        <w:rPr>
          <w:sz w:val="20"/>
          <w:szCs w:val="20"/>
        </w:rPr>
      </w:pPr>
      <w:r>
        <w:rPr>
          <w:sz w:val="20"/>
          <w:szCs w:val="20"/>
        </w:rPr>
        <w:t xml:space="preserve">* </w:t>
      </w:r>
      <w:r w:rsidR="00A02D42">
        <w:rPr>
          <w:sz w:val="20"/>
          <w:szCs w:val="20"/>
        </w:rPr>
        <w:t xml:space="preserve"> </w:t>
      </w:r>
      <w:r>
        <w:rPr>
          <w:sz w:val="20"/>
          <w:szCs w:val="20"/>
        </w:rPr>
        <w:t xml:space="preserve"> deren Herkunftsbestand sich in einem wegen Geflügelpest, Newcastle-Krankheit, Geflügelcholera</w:t>
      </w:r>
    </w:p>
    <w:p w14:paraId="5E92DF57" w14:textId="69848FBC" w:rsidR="00004E54" w:rsidRDefault="00C71D37">
      <w:pPr>
        <w:ind w:left="450" w:hanging="315"/>
        <w:rPr>
          <w:sz w:val="20"/>
          <w:szCs w:val="20"/>
        </w:rPr>
      </w:pPr>
      <w:r>
        <w:rPr>
          <w:sz w:val="20"/>
          <w:szCs w:val="20"/>
        </w:rPr>
        <w:t xml:space="preserve">    </w:t>
      </w:r>
      <w:r w:rsidR="00A02D42">
        <w:rPr>
          <w:sz w:val="20"/>
          <w:szCs w:val="20"/>
        </w:rPr>
        <w:t xml:space="preserve">       </w:t>
      </w:r>
      <w:r>
        <w:rPr>
          <w:sz w:val="20"/>
          <w:szCs w:val="20"/>
        </w:rPr>
        <w:t xml:space="preserve">oder Maul- und Klauenseuche gebildeten Sperrbezirk </w:t>
      </w:r>
      <w:r w:rsidR="00A02D42">
        <w:rPr>
          <w:sz w:val="20"/>
          <w:szCs w:val="20"/>
        </w:rPr>
        <w:t>befindet,</w:t>
      </w:r>
    </w:p>
    <w:p w14:paraId="438F004B" w14:textId="38AEA37F" w:rsidR="00004E54" w:rsidRDefault="00C71D37" w:rsidP="00A02D42">
      <w:pPr>
        <w:ind w:left="450"/>
        <w:rPr>
          <w:sz w:val="20"/>
          <w:szCs w:val="20"/>
        </w:rPr>
      </w:pPr>
      <w:r>
        <w:rPr>
          <w:sz w:val="20"/>
          <w:szCs w:val="20"/>
        </w:rPr>
        <w:t xml:space="preserve">*  </w:t>
      </w:r>
      <w:r w:rsidR="00A02D42">
        <w:rPr>
          <w:sz w:val="20"/>
          <w:szCs w:val="20"/>
        </w:rPr>
        <w:t xml:space="preserve"> </w:t>
      </w:r>
      <w:r>
        <w:rPr>
          <w:sz w:val="20"/>
          <w:szCs w:val="20"/>
        </w:rPr>
        <w:t>deren Herkunftsbestand sich in einem wegen Geflügelpest oder ND gebildeten Beobachtungs-</w:t>
      </w:r>
    </w:p>
    <w:p w14:paraId="600B2878" w14:textId="1EC30E57" w:rsidR="00004E54" w:rsidRDefault="00C71D37">
      <w:pPr>
        <w:ind w:left="450" w:hanging="315"/>
        <w:rPr>
          <w:sz w:val="20"/>
          <w:szCs w:val="20"/>
        </w:rPr>
      </w:pPr>
      <w:r>
        <w:rPr>
          <w:sz w:val="20"/>
          <w:szCs w:val="20"/>
        </w:rPr>
        <w:t xml:space="preserve">    </w:t>
      </w:r>
      <w:r w:rsidR="00A02D42">
        <w:rPr>
          <w:sz w:val="20"/>
          <w:szCs w:val="20"/>
        </w:rPr>
        <w:t xml:space="preserve">       </w:t>
      </w:r>
      <w:r>
        <w:rPr>
          <w:sz w:val="20"/>
          <w:szCs w:val="20"/>
        </w:rPr>
        <w:t>gebiet befindet,</w:t>
      </w:r>
    </w:p>
    <w:p w14:paraId="271C5AAA" w14:textId="2845DC3D" w:rsidR="00004E54" w:rsidRDefault="00C71D37" w:rsidP="00A02D42">
      <w:pPr>
        <w:ind w:left="450"/>
        <w:rPr>
          <w:sz w:val="20"/>
          <w:szCs w:val="20"/>
        </w:rPr>
      </w:pPr>
      <w:r>
        <w:rPr>
          <w:sz w:val="20"/>
          <w:szCs w:val="20"/>
        </w:rPr>
        <w:t xml:space="preserve">*  </w:t>
      </w:r>
      <w:r w:rsidR="00A02D42">
        <w:rPr>
          <w:sz w:val="20"/>
          <w:szCs w:val="20"/>
        </w:rPr>
        <w:t xml:space="preserve"> </w:t>
      </w:r>
      <w:r>
        <w:rPr>
          <w:sz w:val="20"/>
          <w:szCs w:val="20"/>
        </w:rPr>
        <w:t>für deren Herkunftsbestand ein betreffendes</w:t>
      </w:r>
      <w:r w:rsidR="00E673FE">
        <w:rPr>
          <w:sz w:val="20"/>
          <w:szCs w:val="20"/>
        </w:rPr>
        <w:t xml:space="preserve"> Verbringungsverbot</w:t>
      </w:r>
      <w:r>
        <w:rPr>
          <w:sz w:val="20"/>
          <w:szCs w:val="20"/>
        </w:rPr>
        <w:t xml:space="preserve"> für Geflügel </w:t>
      </w:r>
      <w:r w:rsidR="00A02D42">
        <w:rPr>
          <w:sz w:val="20"/>
          <w:szCs w:val="20"/>
        </w:rPr>
        <w:t>besteht.</w:t>
      </w:r>
    </w:p>
    <w:p w14:paraId="05CEE1C9" w14:textId="77777777" w:rsidR="00004E54" w:rsidRDefault="00C71D37">
      <w:pPr>
        <w:ind w:left="450" w:hanging="315"/>
        <w:rPr>
          <w:sz w:val="20"/>
          <w:szCs w:val="20"/>
        </w:rPr>
      </w:pPr>
      <w:r>
        <w:rPr>
          <w:sz w:val="20"/>
          <w:szCs w:val="20"/>
        </w:rPr>
        <w:t>a) Hühnergeflügel (Haushühner, Truthühner, Perlhühner und Fasanen) muss aus Beständen stammen,</w:t>
      </w:r>
    </w:p>
    <w:p w14:paraId="6CB88E12" w14:textId="482466E9" w:rsidR="00004E54" w:rsidRDefault="00C71D37">
      <w:pPr>
        <w:ind w:left="450" w:hanging="315"/>
        <w:rPr>
          <w:sz w:val="20"/>
          <w:szCs w:val="20"/>
        </w:rPr>
      </w:pPr>
      <w:r>
        <w:rPr>
          <w:sz w:val="20"/>
          <w:szCs w:val="20"/>
        </w:rPr>
        <w:t xml:space="preserve">    </w:t>
      </w:r>
      <w:r w:rsidR="00E73E90">
        <w:rPr>
          <w:sz w:val="20"/>
          <w:szCs w:val="20"/>
        </w:rPr>
        <w:t>dass</w:t>
      </w:r>
      <w:r>
        <w:rPr>
          <w:sz w:val="20"/>
          <w:szCs w:val="20"/>
        </w:rPr>
        <w:t xml:space="preserve"> gegen</w:t>
      </w:r>
      <w:r w:rsidR="00E73E90">
        <w:rPr>
          <w:sz w:val="20"/>
          <w:szCs w:val="20"/>
        </w:rPr>
        <w:t xml:space="preserve"> die</w:t>
      </w:r>
      <w:r>
        <w:rPr>
          <w:sz w:val="20"/>
          <w:szCs w:val="20"/>
        </w:rPr>
        <w:t xml:space="preserve"> Newcastle-Krankheit geimpft ist. Die letztmalige Impfung muss spätestens 21 Tage und</w:t>
      </w:r>
    </w:p>
    <w:p w14:paraId="7F2F2F43" w14:textId="77777777" w:rsidR="00004E54" w:rsidRDefault="00C71D37">
      <w:pPr>
        <w:ind w:left="450" w:hanging="315"/>
        <w:rPr>
          <w:sz w:val="20"/>
          <w:szCs w:val="20"/>
        </w:rPr>
      </w:pPr>
      <w:r>
        <w:rPr>
          <w:sz w:val="20"/>
          <w:szCs w:val="20"/>
        </w:rPr>
        <w:t xml:space="preserve">    frühestens 90 Tage vor der Ausstellung mit der vom Hersteller angegebenen Dosis erfolgt sein.</w:t>
      </w:r>
    </w:p>
    <w:p w14:paraId="50351EBE" w14:textId="77777777" w:rsidR="00004E54" w:rsidRDefault="00C71D37">
      <w:pPr>
        <w:ind w:left="450" w:hanging="315"/>
        <w:rPr>
          <w:sz w:val="20"/>
          <w:szCs w:val="20"/>
        </w:rPr>
      </w:pPr>
      <w:r>
        <w:rPr>
          <w:sz w:val="20"/>
          <w:szCs w:val="20"/>
        </w:rPr>
        <w:t xml:space="preserve">    Bei zweimaliger Impfung im Abstand von 21 bis 28 Tage und frühestens 180 Tage vor der</w:t>
      </w:r>
    </w:p>
    <w:p w14:paraId="20E92D2D" w14:textId="735BFE05" w:rsidR="00004E54" w:rsidRDefault="00C71D37">
      <w:pPr>
        <w:ind w:left="450" w:hanging="315"/>
        <w:rPr>
          <w:sz w:val="20"/>
          <w:szCs w:val="20"/>
        </w:rPr>
      </w:pPr>
      <w:r>
        <w:rPr>
          <w:sz w:val="20"/>
          <w:szCs w:val="20"/>
        </w:rPr>
        <w:t xml:space="preserve">    </w:t>
      </w:r>
      <w:r w:rsidR="00A02D42">
        <w:rPr>
          <w:sz w:val="20"/>
          <w:szCs w:val="20"/>
        </w:rPr>
        <w:t>Ausstellung;</w:t>
      </w:r>
      <w:r>
        <w:rPr>
          <w:sz w:val="20"/>
          <w:szCs w:val="20"/>
        </w:rPr>
        <w:t xml:space="preserve"> bei der Impfung mit Geflügelpest-</w:t>
      </w:r>
      <w:r w:rsidR="00A02D42">
        <w:rPr>
          <w:sz w:val="20"/>
          <w:szCs w:val="20"/>
        </w:rPr>
        <w:t>Lebendimpfstoff spätestens</w:t>
      </w:r>
      <w:r>
        <w:rPr>
          <w:sz w:val="20"/>
          <w:szCs w:val="20"/>
        </w:rPr>
        <w:t xml:space="preserve"> 21 Tage und</w:t>
      </w:r>
    </w:p>
    <w:p w14:paraId="2C76DC22" w14:textId="77777777" w:rsidR="00004E54" w:rsidRDefault="00C71D37">
      <w:pPr>
        <w:ind w:left="450" w:hanging="315"/>
        <w:rPr>
          <w:sz w:val="20"/>
          <w:szCs w:val="20"/>
        </w:rPr>
      </w:pPr>
      <w:r>
        <w:rPr>
          <w:sz w:val="20"/>
          <w:szCs w:val="20"/>
        </w:rPr>
        <w:t xml:space="preserve">    frühestens 90 Tage vor der Ausstellung.</w:t>
      </w:r>
    </w:p>
    <w:p w14:paraId="66E7D473" w14:textId="66970698" w:rsidR="00004E54" w:rsidRDefault="00C71D37">
      <w:pPr>
        <w:ind w:left="450" w:hanging="315"/>
        <w:rPr>
          <w:sz w:val="20"/>
          <w:szCs w:val="20"/>
        </w:rPr>
      </w:pPr>
      <w:r>
        <w:rPr>
          <w:sz w:val="20"/>
          <w:szCs w:val="20"/>
        </w:rPr>
        <w:t xml:space="preserve">b) </w:t>
      </w:r>
      <w:r w:rsidR="00D94110">
        <w:rPr>
          <w:sz w:val="20"/>
          <w:szCs w:val="20"/>
        </w:rPr>
        <w:t>Für</w:t>
      </w:r>
      <w:r>
        <w:rPr>
          <w:sz w:val="20"/>
          <w:szCs w:val="20"/>
        </w:rPr>
        <w:t xml:space="preserve"> Tauben </w:t>
      </w:r>
      <w:r w:rsidR="00DD22F3">
        <w:rPr>
          <w:sz w:val="20"/>
          <w:szCs w:val="20"/>
        </w:rPr>
        <w:t>wird eine Impfung</w:t>
      </w:r>
      <w:r>
        <w:rPr>
          <w:sz w:val="20"/>
          <w:szCs w:val="20"/>
        </w:rPr>
        <w:t xml:space="preserve"> gegen das Paramyxovirose </w:t>
      </w:r>
      <w:r w:rsidR="00DD22F3">
        <w:rPr>
          <w:sz w:val="20"/>
          <w:szCs w:val="20"/>
        </w:rPr>
        <w:t>empfohlen</w:t>
      </w:r>
      <w:r w:rsidR="00A02D42">
        <w:rPr>
          <w:sz w:val="20"/>
          <w:szCs w:val="20"/>
        </w:rPr>
        <w:t>.</w:t>
      </w:r>
      <w:r>
        <w:rPr>
          <w:sz w:val="20"/>
          <w:szCs w:val="20"/>
        </w:rPr>
        <w:t xml:space="preserve"> Die Schutzimpfung muss mindestens</w:t>
      </w:r>
    </w:p>
    <w:p w14:paraId="66CE2048" w14:textId="77777777" w:rsidR="00004E54" w:rsidRDefault="00C71D37">
      <w:pPr>
        <w:ind w:left="450" w:hanging="315"/>
        <w:rPr>
          <w:sz w:val="20"/>
          <w:szCs w:val="20"/>
        </w:rPr>
      </w:pPr>
      <w:r>
        <w:rPr>
          <w:sz w:val="20"/>
          <w:szCs w:val="20"/>
        </w:rPr>
        <w:t xml:space="preserve">    3 Wochen vor dem Verbringen der Tiere zur Ausstellung erfolgt sein.</w:t>
      </w:r>
    </w:p>
    <w:p w14:paraId="1EACB322" w14:textId="46736CEF" w:rsidR="00E95303" w:rsidRDefault="004D6F72">
      <w:pPr>
        <w:ind w:left="450" w:hanging="315"/>
        <w:rPr>
          <w:sz w:val="20"/>
          <w:szCs w:val="20"/>
        </w:rPr>
      </w:pPr>
      <w:r>
        <w:rPr>
          <w:sz w:val="20"/>
          <w:szCs w:val="20"/>
        </w:rPr>
        <w:t xml:space="preserve"> c) </w:t>
      </w:r>
      <w:r w:rsidR="00B1266D">
        <w:rPr>
          <w:sz w:val="20"/>
          <w:szCs w:val="20"/>
        </w:rPr>
        <w:t>Für Wassergeflügel</w:t>
      </w:r>
      <w:r w:rsidR="004C013A">
        <w:rPr>
          <w:sz w:val="20"/>
          <w:szCs w:val="20"/>
        </w:rPr>
        <w:t xml:space="preserve"> wird die Bestätigung der Sentinelhaltung</w:t>
      </w:r>
      <w:r w:rsidR="00775B60">
        <w:rPr>
          <w:sz w:val="20"/>
          <w:szCs w:val="20"/>
        </w:rPr>
        <w:t xml:space="preserve"> bzw. virologischer</w:t>
      </w:r>
      <w:r w:rsidR="00B22717">
        <w:rPr>
          <w:sz w:val="20"/>
          <w:szCs w:val="20"/>
        </w:rPr>
        <w:t xml:space="preserve"> Untersuchung gefordert.</w:t>
      </w:r>
    </w:p>
    <w:p w14:paraId="0CB96890" w14:textId="77777777" w:rsidR="00004E54" w:rsidRDefault="00C71D37">
      <w:pPr>
        <w:rPr>
          <w:sz w:val="20"/>
          <w:szCs w:val="20"/>
        </w:rPr>
      </w:pPr>
      <w:r>
        <w:rPr>
          <w:sz w:val="20"/>
          <w:szCs w:val="20"/>
        </w:rPr>
        <w:t>9.    Über die Impfung ist bei der Einlieferung eine tierärztliche Bescheinigung vorzulegen. Keine</w:t>
      </w:r>
    </w:p>
    <w:p w14:paraId="3FED2033" w14:textId="77777777" w:rsidR="00004E54" w:rsidRDefault="00C71D37">
      <w:pPr>
        <w:rPr>
          <w:sz w:val="20"/>
          <w:szCs w:val="20"/>
        </w:rPr>
      </w:pPr>
      <w:r>
        <w:rPr>
          <w:sz w:val="20"/>
          <w:szCs w:val="20"/>
        </w:rPr>
        <w:t xml:space="preserve">       Impfbücher oder Originale, sondern nur Fotokopien davon abgeben. Die Geflügelausstellung wird</w:t>
      </w:r>
    </w:p>
    <w:p w14:paraId="06F90DBC" w14:textId="23B3D947" w:rsidR="00004E54" w:rsidRDefault="00C71D37">
      <w:pPr>
        <w:rPr>
          <w:sz w:val="20"/>
          <w:szCs w:val="20"/>
        </w:rPr>
      </w:pPr>
      <w:r>
        <w:rPr>
          <w:sz w:val="20"/>
          <w:szCs w:val="20"/>
        </w:rPr>
        <w:t xml:space="preserve">       Amtstierärztlich überwacht. Den Weisungen </w:t>
      </w:r>
      <w:r w:rsidR="00E673FE">
        <w:rPr>
          <w:sz w:val="20"/>
          <w:szCs w:val="20"/>
        </w:rPr>
        <w:t xml:space="preserve">der </w:t>
      </w:r>
      <w:r>
        <w:rPr>
          <w:sz w:val="20"/>
          <w:szCs w:val="20"/>
        </w:rPr>
        <w:t xml:space="preserve">Veterinäraufsicht ist unbedingt Folge zu leisten. </w:t>
      </w:r>
      <w:r w:rsidR="000B5DC1">
        <w:rPr>
          <w:sz w:val="20"/>
          <w:szCs w:val="20"/>
        </w:rPr>
        <w:t>Zurzeit</w:t>
      </w:r>
    </w:p>
    <w:p w14:paraId="1B90AA88" w14:textId="77777777" w:rsidR="00004E54" w:rsidRDefault="00C71D37">
      <w:pPr>
        <w:rPr>
          <w:sz w:val="20"/>
          <w:szCs w:val="20"/>
        </w:rPr>
      </w:pPr>
      <w:r>
        <w:rPr>
          <w:sz w:val="20"/>
          <w:szCs w:val="20"/>
        </w:rPr>
        <w:t xml:space="preserve">      der Ausstellung können neu erlassene Verordnungen des Bundes- oder Landesministerium bestehende</w:t>
      </w:r>
    </w:p>
    <w:p w14:paraId="17EAF6F4" w14:textId="202C2C53" w:rsidR="00004E54" w:rsidRDefault="00C71D37">
      <w:pPr>
        <w:rPr>
          <w:sz w:val="20"/>
          <w:szCs w:val="20"/>
        </w:rPr>
      </w:pPr>
      <w:r>
        <w:rPr>
          <w:sz w:val="20"/>
          <w:szCs w:val="20"/>
        </w:rPr>
        <w:t xml:space="preserve">       Verordnungen abändern oder </w:t>
      </w:r>
      <w:r w:rsidR="00A02D42">
        <w:rPr>
          <w:sz w:val="20"/>
          <w:szCs w:val="20"/>
        </w:rPr>
        <w:t>ergänzen.</w:t>
      </w:r>
    </w:p>
    <w:p w14:paraId="2C10B66C" w14:textId="09B26D19" w:rsidR="00004E54" w:rsidRDefault="00C71D37">
      <w:pPr>
        <w:rPr>
          <w:sz w:val="20"/>
          <w:szCs w:val="20"/>
        </w:rPr>
      </w:pPr>
      <w:r>
        <w:rPr>
          <w:sz w:val="20"/>
          <w:szCs w:val="20"/>
        </w:rPr>
        <w:t xml:space="preserve">10.  Bei Verlust von Tieren durch unvorhergesehene Ereignisse lehnt die </w:t>
      </w:r>
      <w:r w:rsidR="000B5DC1">
        <w:rPr>
          <w:sz w:val="20"/>
          <w:szCs w:val="20"/>
        </w:rPr>
        <w:t>AL-Entschädigungsansprüche</w:t>
      </w:r>
      <w:r>
        <w:rPr>
          <w:sz w:val="20"/>
          <w:szCs w:val="20"/>
        </w:rPr>
        <w:t xml:space="preserve"> ab.</w:t>
      </w:r>
    </w:p>
    <w:p w14:paraId="18332787" w14:textId="77777777" w:rsidR="00004E54" w:rsidRDefault="00C71D37">
      <w:pPr>
        <w:rPr>
          <w:sz w:val="20"/>
          <w:szCs w:val="20"/>
        </w:rPr>
      </w:pPr>
      <w:r>
        <w:rPr>
          <w:sz w:val="20"/>
          <w:szCs w:val="20"/>
        </w:rPr>
        <w:t xml:space="preserve">       Bei Tierverlust durch Verschulden der AL erfolgt eine Entschädigung gemäß AAB. Für gesundheitliche</w:t>
      </w:r>
    </w:p>
    <w:p w14:paraId="7D8014CB" w14:textId="77777777" w:rsidR="00004E54" w:rsidRDefault="00C71D37">
      <w:pPr>
        <w:rPr>
          <w:sz w:val="20"/>
          <w:szCs w:val="20"/>
        </w:rPr>
      </w:pPr>
      <w:r>
        <w:rPr>
          <w:sz w:val="20"/>
          <w:szCs w:val="20"/>
        </w:rPr>
        <w:t xml:space="preserve">       Schädigung der Ausstellungstiere während und nach der Schau lehnt die AL die Verantwortung ab.</w:t>
      </w:r>
    </w:p>
    <w:p w14:paraId="35AABD23" w14:textId="48A33D2E" w:rsidR="00004E54" w:rsidRDefault="00C71D37">
      <w:pPr>
        <w:rPr>
          <w:sz w:val="20"/>
          <w:szCs w:val="20"/>
        </w:rPr>
      </w:pPr>
      <w:r>
        <w:rPr>
          <w:sz w:val="20"/>
          <w:szCs w:val="20"/>
        </w:rPr>
        <w:t>11.  Letzter Termin für Reklamationen: 31.</w:t>
      </w:r>
      <w:r w:rsidR="007C3DCD">
        <w:rPr>
          <w:sz w:val="20"/>
          <w:szCs w:val="20"/>
        </w:rPr>
        <w:t>12</w:t>
      </w:r>
      <w:r>
        <w:rPr>
          <w:sz w:val="20"/>
          <w:szCs w:val="20"/>
        </w:rPr>
        <w:t xml:space="preserve">. </w:t>
      </w:r>
      <w:r w:rsidR="00A02D42">
        <w:rPr>
          <w:sz w:val="20"/>
          <w:szCs w:val="20"/>
        </w:rPr>
        <w:t>202</w:t>
      </w:r>
      <w:r w:rsidR="00E673FE">
        <w:rPr>
          <w:sz w:val="20"/>
          <w:szCs w:val="20"/>
        </w:rPr>
        <w:t>5</w:t>
      </w:r>
      <w:r w:rsidR="00A02D42">
        <w:rPr>
          <w:sz w:val="20"/>
          <w:szCs w:val="20"/>
        </w:rPr>
        <w:t>. In</w:t>
      </w:r>
      <w:r>
        <w:rPr>
          <w:sz w:val="20"/>
          <w:szCs w:val="20"/>
        </w:rPr>
        <w:t xml:space="preserve"> Streitfällen entscheidet, unter Ausschluss der</w:t>
      </w:r>
      <w:r w:rsidR="00A02D42">
        <w:rPr>
          <w:sz w:val="20"/>
          <w:szCs w:val="20"/>
        </w:rPr>
        <w:t xml:space="preserve"> Öffentlichkeit</w:t>
      </w:r>
    </w:p>
    <w:p w14:paraId="7226B843" w14:textId="47157B09" w:rsidR="00004E54" w:rsidRDefault="00C71D37">
      <w:pPr>
        <w:rPr>
          <w:sz w:val="20"/>
          <w:szCs w:val="20"/>
        </w:rPr>
      </w:pPr>
      <w:r>
        <w:rPr>
          <w:sz w:val="20"/>
          <w:szCs w:val="20"/>
        </w:rPr>
        <w:t xml:space="preserve">       ordentlichen </w:t>
      </w:r>
      <w:r w:rsidR="005A63E5">
        <w:rPr>
          <w:sz w:val="20"/>
          <w:szCs w:val="20"/>
        </w:rPr>
        <w:t>Rechtsweges</w:t>
      </w:r>
      <w:r>
        <w:rPr>
          <w:sz w:val="20"/>
          <w:szCs w:val="20"/>
        </w:rPr>
        <w:t xml:space="preserve">, der </w:t>
      </w:r>
      <w:proofErr w:type="gramStart"/>
      <w:r>
        <w:rPr>
          <w:sz w:val="20"/>
          <w:szCs w:val="20"/>
        </w:rPr>
        <w:t>BDRG .</w:t>
      </w:r>
      <w:proofErr w:type="gramEnd"/>
    </w:p>
    <w:p w14:paraId="5277C64B" w14:textId="62096FB9" w:rsidR="00004E54" w:rsidRDefault="00C71D37">
      <w:pPr>
        <w:rPr>
          <w:sz w:val="20"/>
          <w:szCs w:val="20"/>
        </w:rPr>
      </w:pPr>
      <w:r>
        <w:rPr>
          <w:sz w:val="20"/>
          <w:szCs w:val="20"/>
        </w:rPr>
        <w:t xml:space="preserve">12.  Nur was geschrieben steht </w:t>
      </w:r>
      <w:r w:rsidR="00A02D42">
        <w:rPr>
          <w:sz w:val="20"/>
          <w:szCs w:val="20"/>
        </w:rPr>
        <w:t>gilt!</w:t>
      </w:r>
      <w:r>
        <w:rPr>
          <w:sz w:val="20"/>
          <w:szCs w:val="20"/>
        </w:rPr>
        <w:t xml:space="preserve"> Etwaige Berufungen auf mündliche Nebenabreden sind für die AL</w:t>
      </w:r>
    </w:p>
    <w:p w14:paraId="0C0067FC" w14:textId="77777777" w:rsidR="00E673FE" w:rsidRDefault="00C71D37" w:rsidP="00E673FE">
      <w:pPr>
        <w:ind w:left="348"/>
        <w:rPr>
          <w:sz w:val="20"/>
          <w:szCs w:val="20"/>
        </w:rPr>
      </w:pPr>
      <w:r>
        <w:rPr>
          <w:sz w:val="20"/>
          <w:szCs w:val="20"/>
        </w:rPr>
        <w:t>ohne rechtliche Wirkung. Ein Verkauf von Ausstellungtieren ist möglich.</w:t>
      </w:r>
      <w:r w:rsidR="00E673FE">
        <w:rPr>
          <w:sz w:val="20"/>
          <w:szCs w:val="20"/>
        </w:rPr>
        <w:t xml:space="preserve"> Anzugeben sind</w:t>
      </w:r>
    </w:p>
    <w:p w14:paraId="6F3ED9F8" w14:textId="06A1DBBC" w:rsidR="00004E54" w:rsidRDefault="00E673FE" w:rsidP="00E673FE">
      <w:pPr>
        <w:ind w:left="348"/>
        <w:rPr>
          <w:sz w:val="20"/>
          <w:szCs w:val="20"/>
        </w:rPr>
      </w:pPr>
      <w:r>
        <w:rPr>
          <w:sz w:val="20"/>
          <w:szCs w:val="20"/>
        </w:rPr>
        <w:t>Name und Betriebsnummer vom Käufer und Verkäufer.</w:t>
      </w:r>
    </w:p>
    <w:p w14:paraId="593CF7A7" w14:textId="77777777" w:rsidR="00004E54" w:rsidRDefault="00C71D37">
      <w:pPr>
        <w:rPr>
          <w:sz w:val="20"/>
          <w:szCs w:val="20"/>
        </w:rPr>
      </w:pPr>
      <w:r>
        <w:rPr>
          <w:sz w:val="20"/>
          <w:szCs w:val="20"/>
        </w:rPr>
        <w:t>13.  Sollte die Ausstellung infolge von behördlich erlassenen Verordnungen ausfallen, zahlen wir das Stand-</w:t>
      </w:r>
    </w:p>
    <w:p w14:paraId="12F5A58D" w14:textId="77777777" w:rsidR="00004E54" w:rsidRDefault="00C71D37">
      <w:pPr>
        <w:rPr>
          <w:sz w:val="20"/>
          <w:szCs w:val="20"/>
        </w:rPr>
      </w:pPr>
      <w:r>
        <w:rPr>
          <w:sz w:val="20"/>
          <w:szCs w:val="20"/>
        </w:rPr>
        <w:t xml:space="preserve">       Geld in voller Höhe zurück. Der Kostenbeitrag wird zur Deckung der bereits entstandenen Kosten</w:t>
      </w:r>
    </w:p>
    <w:p w14:paraId="74DCCA91" w14:textId="77777777" w:rsidR="00004E54" w:rsidRDefault="00C71D37">
      <w:pPr>
        <w:rPr>
          <w:sz w:val="20"/>
          <w:szCs w:val="20"/>
        </w:rPr>
      </w:pPr>
      <w:r>
        <w:rPr>
          <w:sz w:val="20"/>
          <w:szCs w:val="20"/>
        </w:rPr>
        <w:t xml:space="preserve">       einbehalten.</w:t>
      </w:r>
    </w:p>
    <w:p w14:paraId="55540D4B" w14:textId="77777777" w:rsidR="00004E54" w:rsidRDefault="00C71D37">
      <w:r>
        <w:rPr>
          <w:sz w:val="20"/>
          <w:szCs w:val="20"/>
        </w:rPr>
        <w:t>14</w:t>
      </w:r>
      <w:r>
        <w:rPr>
          <w:b/>
          <w:sz w:val="20"/>
          <w:szCs w:val="20"/>
        </w:rPr>
        <w:t>. Datenschutzerklärung:</w:t>
      </w:r>
    </w:p>
    <w:p w14:paraId="148ED063" w14:textId="01270BC4" w:rsidR="00004E54" w:rsidRDefault="00C71D37">
      <w:pPr>
        <w:rPr>
          <w:sz w:val="20"/>
          <w:szCs w:val="20"/>
        </w:rPr>
      </w:pPr>
      <w:r>
        <w:rPr>
          <w:sz w:val="20"/>
          <w:szCs w:val="20"/>
        </w:rPr>
        <w:t xml:space="preserve">Der Aussteller bestätigt mit seiner Unterschrift auf dem Meldebogen gemäß DSGVO die Speicherung und Veröffentlichung seiner Adressdaten mit Telefonnummer und der von ihm ausgestellten Tiere mit deren Bewertungen im Katalog der Ausstellung. Übermittelte </w:t>
      </w:r>
      <w:r w:rsidR="00A02D42">
        <w:rPr>
          <w:sz w:val="20"/>
          <w:szCs w:val="20"/>
        </w:rPr>
        <w:t>E-Mail-Adressen</w:t>
      </w:r>
      <w:r>
        <w:rPr>
          <w:sz w:val="20"/>
          <w:szCs w:val="20"/>
        </w:rPr>
        <w:t xml:space="preserve"> werden nur zum direkten Kontakt mit dem Aussteller verwendet und nicht veröffentlicht. Weiterhin können diese Daten sowie Fotos von Personen und Tieren an Print</w:t>
      </w:r>
      <w:r w:rsidR="00A02D42">
        <w:rPr>
          <w:sz w:val="20"/>
          <w:szCs w:val="20"/>
        </w:rPr>
        <w:t xml:space="preserve"> </w:t>
      </w:r>
      <w:r>
        <w:rPr>
          <w:sz w:val="20"/>
          <w:szCs w:val="20"/>
        </w:rPr>
        <w:t>-und andere</w:t>
      </w:r>
      <w:r w:rsidR="00A02D42">
        <w:rPr>
          <w:sz w:val="20"/>
          <w:szCs w:val="20"/>
        </w:rPr>
        <w:t xml:space="preserve"> </w:t>
      </w:r>
      <w:r>
        <w:rPr>
          <w:sz w:val="20"/>
          <w:szCs w:val="20"/>
        </w:rPr>
        <w:t>Medien zur Schaudokumentation in Form von Teilnehmern- und Siegerlisten mit Ausstellernamen Vereins</w:t>
      </w:r>
      <w:r w:rsidR="00A02D42">
        <w:rPr>
          <w:sz w:val="20"/>
          <w:szCs w:val="20"/>
        </w:rPr>
        <w:t xml:space="preserve"> </w:t>
      </w:r>
      <w:r>
        <w:rPr>
          <w:sz w:val="20"/>
          <w:szCs w:val="20"/>
        </w:rPr>
        <w:t>-</w:t>
      </w:r>
      <w:r w:rsidR="00A02D42">
        <w:rPr>
          <w:sz w:val="20"/>
          <w:szCs w:val="20"/>
        </w:rPr>
        <w:t xml:space="preserve">und </w:t>
      </w:r>
      <w:r>
        <w:rPr>
          <w:sz w:val="20"/>
          <w:szCs w:val="20"/>
        </w:rPr>
        <w:t xml:space="preserve">Verbandszugehörigkeiten übermittelt werden.          </w:t>
      </w:r>
    </w:p>
    <w:p w14:paraId="45DD2D26" w14:textId="77777777" w:rsidR="00004E54" w:rsidRDefault="00C71D37">
      <w:pPr>
        <w:numPr>
          <w:ilvl w:val="0"/>
          <w:numId w:val="1"/>
        </w:numPr>
        <w:rPr>
          <w:sz w:val="20"/>
          <w:szCs w:val="20"/>
        </w:rPr>
      </w:pPr>
      <w:r>
        <w:rPr>
          <w:sz w:val="20"/>
          <w:szCs w:val="20"/>
        </w:rPr>
        <w:t xml:space="preserve">        </w:t>
      </w:r>
    </w:p>
    <w:p w14:paraId="5119D3B6" w14:textId="29D07BA4" w:rsidR="00004E54" w:rsidRDefault="00C71D37">
      <w:pPr>
        <w:rPr>
          <w:sz w:val="20"/>
          <w:szCs w:val="20"/>
        </w:rPr>
      </w:pPr>
      <w:r>
        <w:rPr>
          <w:sz w:val="20"/>
          <w:szCs w:val="20"/>
        </w:rPr>
        <w:t xml:space="preserve">      </w:t>
      </w:r>
      <w:r w:rsidR="00A02D42">
        <w:rPr>
          <w:sz w:val="20"/>
          <w:szCs w:val="20"/>
        </w:rPr>
        <w:t>Veranstalter:</w:t>
      </w:r>
      <w:r>
        <w:rPr>
          <w:sz w:val="20"/>
          <w:szCs w:val="20"/>
        </w:rPr>
        <w:t xml:space="preserve"> Geflügelzüchterverein Leer von 1881 e.V.                                                       </w:t>
      </w:r>
    </w:p>
    <w:sectPr w:rsidR="00004E54">
      <w:pgSz w:w="11906" w:h="16838"/>
      <w:pgMar w:top="270" w:right="956" w:bottom="143"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F3259" w14:textId="77777777" w:rsidR="004045A9" w:rsidRDefault="004045A9">
      <w:r>
        <w:separator/>
      </w:r>
    </w:p>
  </w:endnote>
  <w:endnote w:type="continuationSeparator" w:id="0">
    <w:p w14:paraId="2E73CDD6" w14:textId="77777777" w:rsidR="004045A9" w:rsidRDefault="0040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Segoe UI Symbol"/>
    <w:charset w:val="02"/>
    <w:family w:val="auto"/>
    <w:pitch w:val="variable"/>
  </w:font>
  <w:font w:name="OpenSymbo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84815" w14:textId="77777777" w:rsidR="004045A9" w:rsidRDefault="004045A9">
      <w:r>
        <w:rPr>
          <w:color w:val="000000"/>
        </w:rPr>
        <w:separator/>
      </w:r>
    </w:p>
  </w:footnote>
  <w:footnote w:type="continuationSeparator" w:id="0">
    <w:p w14:paraId="27320194" w14:textId="77777777" w:rsidR="004045A9" w:rsidRDefault="00404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377CE"/>
    <w:multiLevelType w:val="multilevel"/>
    <w:tmpl w:val="B734F2FE"/>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num w:numId="1" w16cid:durableId="1513837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E54"/>
    <w:rsid w:val="00004E54"/>
    <w:rsid w:val="000827B9"/>
    <w:rsid w:val="000A1B77"/>
    <w:rsid w:val="000B5DC1"/>
    <w:rsid w:val="000C64DF"/>
    <w:rsid w:val="000D236D"/>
    <w:rsid w:val="000F2056"/>
    <w:rsid w:val="001245B4"/>
    <w:rsid w:val="00186EB8"/>
    <w:rsid w:val="001E3A9A"/>
    <w:rsid w:val="001E5810"/>
    <w:rsid w:val="002B50BE"/>
    <w:rsid w:val="0032624A"/>
    <w:rsid w:val="003340BC"/>
    <w:rsid w:val="003B5359"/>
    <w:rsid w:val="003C245A"/>
    <w:rsid w:val="003C3B12"/>
    <w:rsid w:val="003F61D8"/>
    <w:rsid w:val="004045A9"/>
    <w:rsid w:val="00436987"/>
    <w:rsid w:val="00467326"/>
    <w:rsid w:val="00474299"/>
    <w:rsid w:val="004C013A"/>
    <w:rsid w:val="004D6F72"/>
    <w:rsid w:val="004E7A75"/>
    <w:rsid w:val="005A63E5"/>
    <w:rsid w:val="006F0F31"/>
    <w:rsid w:val="0071131B"/>
    <w:rsid w:val="00712D14"/>
    <w:rsid w:val="00734D6F"/>
    <w:rsid w:val="00766FED"/>
    <w:rsid w:val="00775B60"/>
    <w:rsid w:val="007A1969"/>
    <w:rsid w:val="007B0748"/>
    <w:rsid w:val="007C3DCD"/>
    <w:rsid w:val="00831C95"/>
    <w:rsid w:val="00842D2E"/>
    <w:rsid w:val="00851036"/>
    <w:rsid w:val="008625C0"/>
    <w:rsid w:val="00891DD0"/>
    <w:rsid w:val="008F27DB"/>
    <w:rsid w:val="00961077"/>
    <w:rsid w:val="009B23BE"/>
    <w:rsid w:val="009E341E"/>
    <w:rsid w:val="00A02B0B"/>
    <w:rsid w:val="00A02D42"/>
    <w:rsid w:val="00A17706"/>
    <w:rsid w:val="00A34F9F"/>
    <w:rsid w:val="00A57130"/>
    <w:rsid w:val="00A85F00"/>
    <w:rsid w:val="00B1266D"/>
    <w:rsid w:val="00B22717"/>
    <w:rsid w:val="00BC01D1"/>
    <w:rsid w:val="00BC42A6"/>
    <w:rsid w:val="00BE000A"/>
    <w:rsid w:val="00BE1E81"/>
    <w:rsid w:val="00C272D2"/>
    <w:rsid w:val="00C71D37"/>
    <w:rsid w:val="00CB6DA0"/>
    <w:rsid w:val="00D0245E"/>
    <w:rsid w:val="00D67FF1"/>
    <w:rsid w:val="00D94110"/>
    <w:rsid w:val="00DA79A0"/>
    <w:rsid w:val="00DB30AF"/>
    <w:rsid w:val="00DD22F3"/>
    <w:rsid w:val="00E11230"/>
    <w:rsid w:val="00E524F4"/>
    <w:rsid w:val="00E673FE"/>
    <w:rsid w:val="00E73E90"/>
    <w:rsid w:val="00E95303"/>
    <w:rsid w:val="00F27ECC"/>
    <w:rsid w:val="00F66B03"/>
    <w:rsid w:val="00FB404A"/>
    <w:rsid w:val="00FC378F"/>
    <w:rsid w:val="00FE13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B44A7"/>
  <w15:docId w15:val="{474E8A54-AF0E-44CD-9581-5C439AFF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Hyperlink">
    <w:name w:val="Hyperlink"/>
    <w:basedOn w:val="Absatz-Standardschriftart"/>
    <w:uiPriority w:val="99"/>
    <w:unhideWhenUsed/>
    <w:rsid w:val="003F61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ael.schlawin@gmx.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767</Words>
  <Characters>4836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dc:creator>
  <cp:lastModifiedBy>Michael Schlawin</cp:lastModifiedBy>
  <cp:revision>2</cp:revision>
  <cp:lastPrinted>2024-11-18T16:10:00Z</cp:lastPrinted>
  <dcterms:created xsi:type="dcterms:W3CDTF">2025-08-24T11:42:00Z</dcterms:created>
  <dcterms:modified xsi:type="dcterms:W3CDTF">2025-08-24T11:42:00Z</dcterms:modified>
</cp:coreProperties>
</file>